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F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F40" w:rsidRPr="009B5F40" w:rsidRDefault="009B5F40" w:rsidP="009B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AA4EFC">
        <w:rPr>
          <w:rFonts w:ascii="Times New Roman" w:hAnsi="Times New Roman" w:cs="Times New Roman"/>
          <w:sz w:val="24"/>
          <w:szCs w:val="24"/>
        </w:rPr>
        <w:t>13 февраля</w:t>
      </w:r>
      <w:r w:rsidRPr="009B5F40">
        <w:rPr>
          <w:rFonts w:ascii="Times New Roman" w:hAnsi="Times New Roman" w:cs="Times New Roman"/>
          <w:sz w:val="24"/>
          <w:szCs w:val="24"/>
        </w:rPr>
        <w:t xml:space="preserve"> 201</w:t>
      </w:r>
      <w:r w:rsidR="009E01BF">
        <w:rPr>
          <w:rFonts w:ascii="Times New Roman" w:hAnsi="Times New Roman" w:cs="Times New Roman"/>
          <w:sz w:val="24"/>
          <w:szCs w:val="24"/>
        </w:rPr>
        <w:t>8</w:t>
      </w: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AA4EFC">
        <w:rPr>
          <w:rFonts w:ascii="Times New Roman" w:hAnsi="Times New Roman" w:cs="Times New Roman"/>
          <w:sz w:val="24"/>
          <w:szCs w:val="24"/>
        </w:rPr>
        <w:t>года</w:t>
      </w:r>
      <w:r w:rsidR="00AA4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AA4EFC">
        <w:rPr>
          <w:rFonts w:ascii="Times New Roman" w:hAnsi="Times New Roman" w:cs="Times New Roman"/>
          <w:sz w:val="24"/>
          <w:szCs w:val="24"/>
        </w:rPr>
        <w:t xml:space="preserve"> 54</w:t>
      </w: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9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5F4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40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в сфере закупок муниципального образования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«Нукутский район» на 201</w:t>
      </w:r>
      <w:r w:rsidR="00326AAF">
        <w:rPr>
          <w:rFonts w:ascii="Times New Roman" w:hAnsi="Times New Roman" w:cs="Times New Roman"/>
          <w:sz w:val="24"/>
          <w:szCs w:val="24"/>
        </w:rPr>
        <w:t>8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B5F40">
          <w:rPr>
            <w:rFonts w:ascii="Times New Roman" w:hAnsi="Times New Roman" w:cs="Times New Roman"/>
            <w:sz w:val="24"/>
            <w:szCs w:val="24"/>
          </w:rPr>
          <w:t>п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ч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99</w:t>
        </w:r>
      </w:hyperlink>
      <w:r w:rsidRPr="009B5F4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«Нукутский район» от</w:t>
      </w:r>
      <w:r>
        <w:rPr>
          <w:rFonts w:ascii="Times New Roman" w:hAnsi="Times New Roman" w:cs="Times New Roman"/>
          <w:sz w:val="24"/>
          <w:szCs w:val="24"/>
        </w:rPr>
        <w:t xml:space="preserve"> 12 сентября 2016 года, № 194 </w:t>
      </w:r>
      <w:r w:rsidRPr="009B5F40">
        <w:rPr>
          <w:rFonts w:ascii="Times New Roman" w:hAnsi="Times New Roman" w:cs="Times New Roman"/>
          <w:sz w:val="24"/>
          <w:szCs w:val="24"/>
        </w:rPr>
        <w:t xml:space="preserve">«Об уполномоченном органе на осуществление контроля в сфере закупок», руководствуясь статьей 35 Устава муниципального образования «Нукутский район», Администрация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Утвердить План проведения проверок уполномоченным органом по осуществлению контроля в сфере закупок муниципального образования «Нукутский район»  на 201</w:t>
      </w:r>
      <w:r w:rsidR="00C75A15">
        <w:rPr>
          <w:rFonts w:ascii="Times New Roman" w:hAnsi="Times New Roman" w:cs="Times New Roman"/>
          <w:sz w:val="24"/>
          <w:szCs w:val="24"/>
        </w:rPr>
        <w:t>8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0C5399">
        <w:rPr>
          <w:rFonts w:ascii="Times New Roman" w:hAnsi="Times New Roman" w:cs="Times New Roman"/>
          <w:sz w:val="24"/>
          <w:szCs w:val="24"/>
        </w:rPr>
        <w:t>настоящего</w:t>
      </w:r>
      <w:r w:rsidRPr="009B5F40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     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Мэр</w:t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Default="009B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AA4EFC">
        <w:rPr>
          <w:rFonts w:ascii="Times New Roman" w:hAnsi="Times New Roman" w:cs="Times New Roman"/>
          <w:sz w:val="24"/>
          <w:szCs w:val="24"/>
        </w:rPr>
        <w:t>13</w:t>
      </w:r>
      <w:r w:rsidR="004A1920">
        <w:rPr>
          <w:rFonts w:ascii="Times New Roman" w:hAnsi="Times New Roman" w:cs="Times New Roman"/>
          <w:sz w:val="24"/>
          <w:szCs w:val="24"/>
        </w:rPr>
        <w:t>.02.</w:t>
      </w:r>
      <w:r w:rsidRPr="009B5F40">
        <w:rPr>
          <w:rFonts w:ascii="Times New Roman" w:hAnsi="Times New Roman" w:cs="Times New Roman"/>
          <w:sz w:val="24"/>
          <w:szCs w:val="24"/>
        </w:rPr>
        <w:t>201</w:t>
      </w:r>
      <w:r w:rsidR="00C75A15">
        <w:rPr>
          <w:rFonts w:ascii="Times New Roman" w:hAnsi="Times New Roman" w:cs="Times New Roman"/>
          <w:sz w:val="24"/>
          <w:szCs w:val="24"/>
        </w:rPr>
        <w:t>8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4EFC">
        <w:rPr>
          <w:rFonts w:ascii="Times New Roman" w:hAnsi="Times New Roman" w:cs="Times New Roman"/>
          <w:sz w:val="24"/>
          <w:szCs w:val="24"/>
        </w:rPr>
        <w:t>54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уполномоченным органом по осуществлению контроля в сфере закупок муниципального образования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75A1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5F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2127"/>
        <w:gridCol w:w="2126"/>
        <w:gridCol w:w="3260"/>
        <w:gridCol w:w="1418"/>
      </w:tblGrid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126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126" w:type="dxa"/>
          </w:tcPr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Зунгар, ул. Центральная, д. 5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C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80D66" w:rsidRPr="009B5F40" w:rsidTr="00BB11E0">
        <w:trPr>
          <w:trHeight w:val="3143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Большебаяновс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126" w:type="dxa"/>
          </w:tcPr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 xml:space="preserve"> Большебаяновская, ул. Лесная, д. 20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9E01BF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80D66">
              <w:rPr>
                <w:rFonts w:ascii="Times New Roman" w:hAnsi="Times New Roman" w:cs="Times New Roman"/>
                <w:sz w:val="24"/>
                <w:szCs w:val="24"/>
              </w:rPr>
              <w:t xml:space="preserve"> – Июнь</w:t>
            </w:r>
          </w:p>
        </w:tc>
      </w:tr>
      <w:tr w:rsidR="00E80D66" w:rsidRPr="009B5F40" w:rsidTr="00BB11E0">
        <w:trPr>
          <w:trHeight w:val="3108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Алтарик. Ул. Школьная, д. 5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AA4EFC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8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0D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E80D66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Default="00E80D66" w:rsidP="009E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Нукутский район,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9E01BF">
              <w:rPr>
                <w:rFonts w:ascii="Times New Roman" w:hAnsi="Times New Roman" w:cs="Times New Roman"/>
                <w:sz w:val="24"/>
                <w:szCs w:val="24"/>
              </w:rPr>
              <w:t>Закулей, ул. Школьная, д. 1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</w:t>
            </w: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AA4EFC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</w:t>
            </w:r>
            <w:r w:rsidR="00E80D66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="009C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0D6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</w:tbl>
    <w:p w:rsidR="005D570C" w:rsidRDefault="005D570C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70C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00" w:rsidRDefault="00B14800" w:rsidP="009B5F40">
      <w:pPr>
        <w:spacing w:after="0" w:line="240" w:lineRule="auto"/>
      </w:pPr>
      <w:r>
        <w:separator/>
      </w:r>
    </w:p>
  </w:endnote>
  <w:endnote w:type="continuationSeparator" w:id="1">
    <w:p w:rsidR="00B14800" w:rsidRDefault="00B14800" w:rsidP="009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00" w:rsidRDefault="00B14800" w:rsidP="009B5F40">
      <w:pPr>
        <w:spacing w:after="0" w:line="240" w:lineRule="auto"/>
      </w:pPr>
      <w:r>
        <w:separator/>
      </w:r>
    </w:p>
  </w:footnote>
  <w:footnote w:type="continuationSeparator" w:id="1">
    <w:p w:rsidR="00B14800" w:rsidRDefault="00B14800" w:rsidP="009B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E76"/>
    <w:multiLevelType w:val="hybridMultilevel"/>
    <w:tmpl w:val="C58E5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2CA"/>
    <w:multiLevelType w:val="hybridMultilevel"/>
    <w:tmpl w:val="CF125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CF0CED"/>
    <w:multiLevelType w:val="hybridMultilevel"/>
    <w:tmpl w:val="324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5D7"/>
    <w:multiLevelType w:val="hybridMultilevel"/>
    <w:tmpl w:val="D6784DF4"/>
    <w:lvl w:ilvl="0" w:tplc="CE927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F40"/>
    <w:rsid w:val="00096B8A"/>
    <w:rsid w:val="000C5399"/>
    <w:rsid w:val="001F4EA9"/>
    <w:rsid w:val="00220899"/>
    <w:rsid w:val="00326AAF"/>
    <w:rsid w:val="003D09AC"/>
    <w:rsid w:val="004A1920"/>
    <w:rsid w:val="00547E9E"/>
    <w:rsid w:val="005D570C"/>
    <w:rsid w:val="008B3F91"/>
    <w:rsid w:val="009B5F40"/>
    <w:rsid w:val="009C7CC3"/>
    <w:rsid w:val="009E01BF"/>
    <w:rsid w:val="00AA4EFC"/>
    <w:rsid w:val="00B14800"/>
    <w:rsid w:val="00BA6A28"/>
    <w:rsid w:val="00BA71F0"/>
    <w:rsid w:val="00BB11E0"/>
    <w:rsid w:val="00C75A15"/>
    <w:rsid w:val="00CD7BE3"/>
    <w:rsid w:val="00D24EDC"/>
    <w:rsid w:val="00D76952"/>
    <w:rsid w:val="00E80D66"/>
    <w:rsid w:val="00E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F40"/>
  </w:style>
  <w:style w:type="paragraph" w:styleId="a5">
    <w:name w:val="footer"/>
    <w:basedOn w:val="a"/>
    <w:link w:val="a6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F40"/>
  </w:style>
  <w:style w:type="table" w:styleId="a7">
    <w:name w:val="Table Grid"/>
    <w:basedOn w:val="a1"/>
    <w:uiPriority w:val="59"/>
    <w:rsid w:val="00CD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9A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EAE83537479BE74547FDC171001647C06C3037593F312D9p5l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Дамбинов К.А</cp:lastModifiedBy>
  <cp:revision>6</cp:revision>
  <cp:lastPrinted>2018-02-14T07:29:00Z</cp:lastPrinted>
  <dcterms:created xsi:type="dcterms:W3CDTF">2018-02-14T07:08:00Z</dcterms:created>
  <dcterms:modified xsi:type="dcterms:W3CDTF">2018-02-15T00:26:00Z</dcterms:modified>
</cp:coreProperties>
</file>